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89298" w14:textId="49DDDECA" w:rsidR="00C20742" w:rsidRPr="007E2921" w:rsidRDefault="00C20742" w:rsidP="00C20742">
      <w:pPr>
        <w:jc w:val="right"/>
        <w:rPr>
          <w:rFonts w:ascii="Arial" w:hAnsi="Arial" w:cs="Arial"/>
          <w:lang w:val="en-US"/>
        </w:rPr>
      </w:pPr>
      <w:bookmarkStart w:id="0" w:name="_Hlk139470502"/>
      <w:r w:rsidRPr="00C20742">
        <w:rPr>
          <w:rFonts w:ascii="Arial" w:hAnsi="Arial" w:cs="Arial"/>
          <w:lang w:val="en-US"/>
        </w:rPr>
        <w:t>List of MD runs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3260"/>
        <w:gridCol w:w="3538"/>
      </w:tblGrid>
      <w:tr w:rsidR="00BE4E58" w:rsidRPr="00C20742" w14:paraId="704A5B5C" w14:textId="77777777" w:rsidTr="00BE4E58">
        <w:tc>
          <w:tcPr>
            <w:tcW w:w="1696" w:type="dxa"/>
          </w:tcPr>
          <w:p w14:paraId="2F765ED2" w14:textId="18EE407B" w:rsidR="00BE4E58" w:rsidRPr="00C20742" w:rsidRDefault="00BE4E58" w:rsidP="00D90CC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C20742">
              <w:rPr>
                <w:rFonts w:ascii="Arial" w:hAnsi="Arial" w:cs="Arial"/>
                <w:b/>
                <w:bCs/>
                <w:lang w:val="en-US"/>
              </w:rPr>
              <w:t>Run name</w:t>
            </w:r>
          </w:p>
        </w:tc>
        <w:tc>
          <w:tcPr>
            <w:tcW w:w="1418" w:type="dxa"/>
          </w:tcPr>
          <w:p w14:paraId="29542941" w14:textId="5443769D" w:rsidR="00BE4E58" w:rsidRPr="00C20742" w:rsidRDefault="00D90CCB" w:rsidP="00D90CC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C20742">
              <w:rPr>
                <w:rFonts w:ascii="Arial" w:hAnsi="Arial" w:cs="Arial"/>
                <w:b/>
                <w:bCs/>
                <w:lang w:val="en-US"/>
              </w:rPr>
              <w:t>Simulation duration</w:t>
            </w:r>
          </w:p>
        </w:tc>
        <w:tc>
          <w:tcPr>
            <w:tcW w:w="3260" w:type="dxa"/>
          </w:tcPr>
          <w:p w14:paraId="6B205E6D" w14:textId="4EFF0AF5" w:rsidR="00BE4E58" w:rsidRPr="00C20742" w:rsidRDefault="00BE4E58" w:rsidP="00D90CC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C20742">
              <w:rPr>
                <w:rFonts w:ascii="Arial" w:hAnsi="Arial" w:cs="Arial"/>
                <w:b/>
                <w:bCs/>
                <w:lang w:val="en-US"/>
              </w:rPr>
              <w:t>Ligand starting position</w:t>
            </w:r>
          </w:p>
        </w:tc>
        <w:tc>
          <w:tcPr>
            <w:tcW w:w="3538" w:type="dxa"/>
          </w:tcPr>
          <w:p w14:paraId="53D36805" w14:textId="19BE1895" w:rsidR="00BE4E58" w:rsidRPr="00C20742" w:rsidRDefault="00BE4E58" w:rsidP="00D90CCB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C20742">
              <w:rPr>
                <w:rFonts w:ascii="Arial" w:hAnsi="Arial" w:cs="Arial"/>
                <w:b/>
                <w:bCs/>
                <w:lang w:val="en-US"/>
              </w:rPr>
              <w:t>Description</w:t>
            </w:r>
          </w:p>
        </w:tc>
      </w:tr>
      <w:tr w:rsidR="00BE4E58" w:rsidRPr="00C20742" w14:paraId="3321A983" w14:textId="77777777" w:rsidTr="00BE4E58">
        <w:tc>
          <w:tcPr>
            <w:tcW w:w="1696" w:type="dxa"/>
          </w:tcPr>
          <w:p w14:paraId="6F9FC690" w14:textId="5D2542C5" w:rsidR="00BE4E58" w:rsidRPr="00C20742" w:rsidRDefault="00BE4E58" w:rsidP="00725EF3">
            <w:pPr>
              <w:rPr>
                <w:rFonts w:ascii="Arial" w:hAnsi="Arial" w:cs="Arial"/>
              </w:rPr>
            </w:pPr>
            <w:r w:rsidRPr="00C20742">
              <w:rPr>
                <w:rFonts w:ascii="Arial" w:hAnsi="Arial" w:cs="Arial"/>
                <w:lang w:val="en-US"/>
              </w:rPr>
              <w:t>fwd_run1</w:t>
            </w:r>
          </w:p>
        </w:tc>
        <w:tc>
          <w:tcPr>
            <w:tcW w:w="1418" w:type="dxa"/>
          </w:tcPr>
          <w:p w14:paraId="766CFE76" w14:textId="3FAEF644" w:rsidR="00BE4E58" w:rsidRPr="00C20742" w:rsidRDefault="00D90CCB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40+200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5F91831D" w14:textId="1CBF6AB2" w:rsidR="00BE4E58" w:rsidRPr="00C20742" w:rsidRDefault="00BE4E58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pose 1 (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like in cryo-EM model</w:t>
            </w:r>
            <w:r w:rsidRPr="00C20742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3538" w:type="dxa"/>
            <w:vMerge w:val="restart"/>
          </w:tcPr>
          <w:p w14:paraId="6C5FD2AA" w14:textId="0C1E2EE2" w:rsidR="00BE4E58" w:rsidRPr="00C20742" w:rsidRDefault="00BE4E58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Forward orientation of THCV molecules in sites 1 of TRPV6</w:t>
            </w:r>
            <w:r w:rsidRPr="00C20742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THCV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</w:tr>
      <w:tr w:rsidR="00BE4E58" w:rsidRPr="00C20742" w14:paraId="614CEBAF" w14:textId="77777777" w:rsidTr="00BE4E58">
        <w:tc>
          <w:tcPr>
            <w:tcW w:w="1696" w:type="dxa"/>
          </w:tcPr>
          <w:p w14:paraId="2D70D3D8" w14:textId="0A132E00" w:rsidR="00BE4E58" w:rsidRPr="00C20742" w:rsidRDefault="00BE4E58" w:rsidP="00725EF3">
            <w:pPr>
              <w:rPr>
                <w:rFonts w:ascii="Arial" w:hAnsi="Arial" w:cs="Arial"/>
              </w:rPr>
            </w:pPr>
            <w:r w:rsidRPr="00C20742">
              <w:rPr>
                <w:rFonts w:ascii="Arial" w:hAnsi="Arial" w:cs="Arial"/>
                <w:lang w:val="en-US"/>
              </w:rPr>
              <w:t>fwd_run</w:t>
            </w:r>
            <w:r w:rsidRPr="00C20742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1418" w:type="dxa"/>
          </w:tcPr>
          <w:p w14:paraId="751B09CF" w14:textId="6586B69B" w:rsidR="00BE4E58" w:rsidRPr="00C20742" w:rsidRDefault="00D90CCB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</w:t>
            </w:r>
            <w:r w:rsidRPr="00C20742">
              <w:rPr>
                <w:rFonts w:ascii="Arial" w:hAnsi="Arial" w:cs="Arial"/>
                <w:lang w:val="en-US"/>
              </w:rPr>
              <w:t>5</w:t>
            </w:r>
            <w:r w:rsidRPr="00C20742">
              <w:rPr>
                <w:rFonts w:ascii="Arial" w:hAnsi="Arial" w:cs="Arial"/>
                <w:lang w:val="en-US"/>
              </w:rPr>
              <w:t>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5C7BC35C" w14:textId="4E6ADFDD" w:rsidR="00BE4E58" w:rsidRPr="00C20742" w:rsidRDefault="00BE4E58" w:rsidP="00725EF3">
            <w:pPr>
              <w:rPr>
                <w:rFonts w:ascii="Arial" w:hAnsi="Arial" w:cs="Arial"/>
              </w:rPr>
            </w:pPr>
            <w:r w:rsidRPr="00C20742">
              <w:rPr>
                <w:rFonts w:ascii="Arial" w:hAnsi="Arial" w:cs="Arial"/>
                <w:lang w:val="en-US"/>
              </w:rPr>
              <w:t>pose 2</w:t>
            </w:r>
          </w:p>
        </w:tc>
        <w:tc>
          <w:tcPr>
            <w:tcW w:w="3538" w:type="dxa"/>
            <w:vMerge/>
          </w:tcPr>
          <w:p w14:paraId="13027B9D" w14:textId="77777777" w:rsidR="00BE4E58" w:rsidRPr="00C20742" w:rsidRDefault="00BE4E58" w:rsidP="00725EF3">
            <w:pPr>
              <w:rPr>
                <w:rFonts w:ascii="Arial" w:hAnsi="Arial" w:cs="Arial"/>
              </w:rPr>
            </w:pPr>
          </w:p>
        </w:tc>
      </w:tr>
      <w:tr w:rsidR="00BE4E58" w:rsidRPr="00C20742" w14:paraId="7C2B0D58" w14:textId="77777777" w:rsidTr="00BE4E58">
        <w:tc>
          <w:tcPr>
            <w:tcW w:w="1696" w:type="dxa"/>
          </w:tcPr>
          <w:p w14:paraId="5EFA7482" w14:textId="1AF37892" w:rsidR="00BE4E58" w:rsidRPr="00C20742" w:rsidRDefault="00BE4E58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fwd_run</w:t>
            </w:r>
            <w:r w:rsidRPr="00C20742"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1418" w:type="dxa"/>
          </w:tcPr>
          <w:p w14:paraId="1E336BB9" w14:textId="7C1853B6" w:rsidR="00BE4E58" w:rsidRPr="00C20742" w:rsidRDefault="00D90CCB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49549A8F" w14:textId="295432F3" w:rsidR="00BE4E58" w:rsidRPr="00C20742" w:rsidRDefault="00BE4E58" w:rsidP="00725EF3">
            <w:pPr>
              <w:rPr>
                <w:rFonts w:ascii="Arial" w:hAnsi="Arial" w:cs="Arial"/>
              </w:rPr>
            </w:pPr>
            <w:r w:rsidRPr="00C20742">
              <w:rPr>
                <w:rFonts w:ascii="Arial" w:hAnsi="Arial" w:cs="Arial"/>
                <w:lang w:val="en-US"/>
              </w:rPr>
              <w:t>pose 3</w:t>
            </w:r>
          </w:p>
        </w:tc>
        <w:tc>
          <w:tcPr>
            <w:tcW w:w="3538" w:type="dxa"/>
            <w:vMerge/>
          </w:tcPr>
          <w:p w14:paraId="4DBA390A" w14:textId="77777777" w:rsidR="00BE4E58" w:rsidRPr="00C20742" w:rsidRDefault="00BE4E58" w:rsidP="00725EF3">
            <w:pPr>
              <w:rPr>
                <w:rFonts w:ascii="Arial" w:hAnsi="Arial" w:cs="Arial"/>
              </w:rPr>
            </w:pPr>
          </w:p>
        </w:tc>
      </w:tr>
      <w:tr w:rsidR="00BE4E58" w:rsidRPr="00C20742" w14:paraId="40C799D7" w14:textId="77777777" w:rsidTr="00BE4E58">
        <w:tc>
          <w:tcPr>
            <w:tcW w:w="1696" w:type="dxa"/>
          </w:tcPr>
          <w:p w14:paraId="1AABEB92" w14:textId="1716D380" w:rsidR="00BE4E58" w:rsidRPr="00C20742" w:rsidRDefault="00BE4E58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fwd_run</w:t>
            </w:r>
            <w:r w:rsidRPr="00C20742"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418" w:type="dxa"/>
          </w:tcPr>
          <w:p w14:paraId="7A16EBED" w14:textId="4C50738A" w:rsidR="00BE4E58" w:rsidRPr="00C20742" w:rsidRDefault="00D90CCB" w:rsidP="00725EF3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50790A98" w14:textId="35B84AB6" w:rsidR="00BE4E58" w:rsidRPr="00C20742" w:rsidRDefault="00BE4E58" w:rsidP="00725EF3">
            <w:pPr>
              <w:rPr>
                <w:rFonts w:ascii="Arial" w:hAnsi="Arial" w:cs="Arial"/>
              </w:rPr>
            </w:pPr>
            <w:r w:rsidRPr="00C20742">
              <w:rPr>
                <w:rFonts w:ascii="Arial" w:hAnsi="Arial" w:cs="Arial"/>
                <w:lang w:val="en-US"/>
              </w:rPr>
              <w:t>pose 4</w:t>
            </w:r>
          </w:p>
        </w:tc>
        <w:tc>
          <w:tcPr>
            <w:tcW w:w="3538" w:type="dxa"/>
            <w:vMerge/>
          </w:tcPr>
          <w:p w14:paraId="4E9838CB" w14:textId="77777777" w:rsidR="00BE4E58" w:rsidRPr="00C20742" w:rsidRDefault="00BE4E58" w:rsidP="00725EF3">
            <w:pPr>
              <w:rPr>
                <w:rFonts w:ascii="Arial" w:hAnsi="Arial" w:cs="Arial"/>
              </w:rPr>
            </w:pPr>
          </w:p>
        </w:tc>
      </w:tr>
      <w:tr w:rsidR="00BE4E58" w:rsidRPr="00C20742" w14:paraId="16093FB6" w14:textId="77777777" w:rsidTr="00BE4E58">
        <w:tc>
          <w:tcPr>
            <w:tcW w:w="1696" w:type="dxa"/>
          </w:tcPr>
          <w:p w14:paraId="44659BA1" w14:textId="628B101E" w:rsidR="00BE4E58" w:rsidRPr="00C20742" w:rsidRDefault="00BE4E58" w:rsidP="001F759C">
            <w:pPr>
              <w:rPr>
                <w:rFonts w:ascii="Arial" w:hAnsi="Arial" w:cs="Arial"/>
              </w:rPr>
            </w:pPr>
            <w:r w:rsidRPr="00C20742">
              <w:rPr>
                <w:rFonts w:ascii="Arial" w:hAnsi="Arial" w:cs="Arial"/>
                <w:lang w:val="en-US"/>
              </w:rPr>
              <w:t>bwd</w:t>
            </w:r>
            <w:r w:rsidRPr="00C20742">
              <w:rPr>
                <w:rFonts w:ascii="Arial" w:hAnsi="Arial" w:cs="Arial"/>
                <w:lang w:val="en-US"/>
              </w:rPr>
              <w:t>_run1</w:t>
            </w:r>
          </w:p>
        </w:tc>
        <w:tc>
          <w:tcPr>
            <w:tcW w:w="1418" w:type="dxa"/>
          </w:tcPr>
          <w:p w14:paraId="48445B62" w14:textId="456D49E0" w:rsidR="00BE4E58" w:rsidRPr="00C20742" w:rsidRDefault="00D90CCB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0910571E" w14:textId="4A11CD3D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pose </w:t>
            </w:r>
            <w:r w:rsidR="00D90CCB" w:rsidRPr="00C20742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3538" w:type="dxa"/>
            <w:vMerge w:val="restart"/>
          </w:tcPr>
          <w:p w14:paraId="52EAD564" w14:textId="7CF94D91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Backward</w:t>
            </w:r>
            <w:r w:rsidRPr="00C20742">
              <w:rPr>
                <w:rFonts w:ascii="Arial" w:hAnsi="Arial" w:cs="Arial"/>
                <w:lang w:val="en-US"/>
              </w:rPr>
              <w:t xml:space="preserve"> orientation of THCV molecules in site</w:t>
            </w:r>
            <w:r w:rsidRPr="00C20742">
              <w:rPr>
                <w:rFonts w:ascii="Arial" w:hAnsi="Arial" w:cs="Arial"/>
                <w:lang w:val="en-US"/>
              </w:rPr>
              <w:t>s</w:t>
            </w:r>
            <w:r w:rsidRPr="00C20742">
              <w:rPr>
                <w:rFonts w:ascii="Arial" w:hAnsi="Arial" w:cs="Arial"/>
                <w:lang w:val="en-US"/>
              </w:rPr>
              <w:t xml:space="preserve"> 1</w:t>
            </w:r>
            <w:r w:rsidRPr="00C20742">
              <w:rPr>
                <w:rFonts w:ascii="Arial" w:hAnsi="Arial" w:cs="Arial"/>
                <w:lang w:val="en-US"/>
              </w:rPr>
              <w:t xml:space="preserve"> </w:t>
            </w:r>
            <w:r w:rsidRPr="00C20742">
              <w:rPr>
                <w:rFonts w:ascii="Arial" w:hAnsi="Arial" w:cs="Arial"/>
                <w:lang w:val="en-US"/>
              </w:rPr>
              <w:t>of TRPV6</w:t>
            </w:r>
            <w:r w:rsidRPr="00C20742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THCV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</w:tr>
      <w:tr w:rsidR="00BE4E58" w:rsidRPr="00C20742" w14:paraId="498F6DBD" w14:textId="77777777" w:rsidTr="00BE4E58">
        <w:tc>
          <w:tcPr>
            <w:tcW w:w="1696" w:type="dxa"/>
          </w:tcPr>
          <w:p w14:paraId="7BDDEF8C" w14:textId="034BF137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bwd_run2</w:t>
            </w:r>
          </w:p>
        </w:tc>
        <w:tc>
          <w:tcPr>
            <w:tcW w:w="1418" w:type="dxa"/>
          </w:tcPr>
          <w:p w14:paraId="234F243C" w14:textId="0CB800ED" w:rsidR="00BE4E58" w:rsidRPr="00C20742" w:rsidRDefault="00D90CCB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0C3BC42D" w14:textId="77FC6B0B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pose </w:t>
            </w:r>
            <w:r w:rsidR="00D90CCB" w:rsidRPr="00C20742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3538" w:type="dxa"/>
            <w:vMerge/>
          </w:tcPr>
          <w:p w14:paraId="6BE19EA1" w14:textId="77777777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</w:p>
        </w:tc>
      </w:tr>
      <w:tr w:rsidR="00BE4E58" w:rsidRPr="00C20742" w14:paraId="1BB2F6BC" w14:textId="77777777" w:rsidTr="00BE4E58">
        <w:tc>
          <w:tcPr>
            <w:tcW w:w="1696" w:type="dxa"/>
          </w:tcPr>
          <w:p w14:paraId="1E71D131" w14:textId="13717B89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bwd_run3</w:t>
            </w:r>
          </w:p>
        </w:tc>
        <w:tc>
          <w:tcPr>
            <w:tcW w:w="1418" w:type="dxa"/>
          </w:tcPr>
          <w:p w14:paraId="301DA744" w14:textId="0A0842D1" w:rsidR="00BE4E58" w:rsidRPr="00C20742" w:rsidRDefault="00D90CCB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0F72FD00" w14:textId="01900366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pose </w:t>
            </w:r>
            <w:r w:rsidR="00D90CCB" w:rsidRPr="00C20742"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3538" w:type="dxa"/>
            <w:vMerge/>
          </w:tcPr>
          <w:p w14:paraId="4960A551" w14:textId="77777777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</w:p>
        </w:tc>
      </w:tr>
      <w:tr w:rsidR="00BE4E58" w:rsidRPr="00C20742" w14:paraId="5E648DAA" w14:textId="77777777" w:rsidTr="00BE4E58">
        <w:tc>
          <w:tcPr>
            <w:tcW w:w="1696" w:type="dxa"/>
          </w:tcPr>
          <w:p w14:paraId="6F2E1AFA" w14:textId="039D053A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bwd_run4</w:t>
            </w:r>
          </w:p>
        </w:tc>
        <w:tc>
          <w:tcPr>
            <w:tcW w:w="1418" w:type="dxa"/>
          </w:tcPr>
          <w:p w14:paraId="1DDF4D2A" w14:textId="79F800AC" w:rsidR="00BE4E58" w:rsidRPr="00C20742" w:rsidRDefault="00D90CCB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56CDEC65" w14:textId="64AF7D92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pose </w:t>
            </w:r>
            <w:r w:rsidR="00D90CCB" w:rsidRPr="00C20742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3538" w:type="dxa"/>
            <w:vMerge/>
          </w:tcPr>
          <w:p w14:paraId="34F2B708" w14:textId="77777777" w:rsidR="00BE4E58" w:rsidRPr="00C20742" w:rsidRDefault="00BE4E58" w:rsidP="001F759C">
            <w:pPr>
              <w:rPr>
                <w:rFonts w:ascii="Arial" w:hAnsi="Arial" w:cs="Arial"/>
                <w:lang w:val="en-US"/>
              </w:rPr>
            </w:pPr>
          </w:p>
        </w:tc>
      </w:tr>
      <w:tr w:rsidR="00BE4E58" w:rsidRPr="00C20742" w14:paraId="632415D6" w14:textId="77777777" w:rsidTr="00BE4E58">
        <w:tc>
          <w:tcPr>
            <w:tcW w:w="1696" w:type="dxa"/>
          </w:tcPr>
          <w:p w14:paraId="4565A2FE" w14:textId="00793F30" w:rsidR="00BE4E58" w:rsidRPr="00C20742" w:rsidRDefault="00BE4E58" w:rsidP="00B21157">
            <w:pPr>
              <w:rPr>
                <w:rFonts w:ascii="Arial" w:hAnsi="Arial" w:cs="Arial"/>
                <w:lang w:val="en-US"/>
              </w:rPr>
            </w:pPr>
            <w:proofErr w:type="spellStart"/>
            <w:r w:rsidRPr="00C20742">
              <w:rPr>
                <w:rFonts w:ascii="Arial" w:hAnsi="Arial" w:cs="Arial"/>
                <w:lang w:val="en-US"/>
              </w:rPr>
              <w:t>open_run</w:t>
            </w:r>
            <w:proofErr w:type="spellEnd"/>
          </w:p>
        </w:tc>
        <w:tc>
          <w:tcPr>
            <w:tcW w:w="1418" w:type="dxa"/>
          </w:tcPr>
          <w:p w14:paraId="07E3E278" w14:textId="3A3EC1E4" w:rsidR="00BE4E58" w:rsidRPr="00C20742" w:rsidRDefault="00D90CCB" w:rsidP="00B21157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40+50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672AD100" w14:textId="1AA004C6" w:rsidR="00BE4E58" w:rsidRPr="00C20742" w:rsidRDefault="00BE4E58" w:rsidP="00B21157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pose 1 (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like in cryo-EM model</w:t>
            </w:r>
            <w:r w:rsidRPr="00C20742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3538" w:type="dxa"/>
          </w:tcPr>
          <w:p w14:paraId="70A0C7F6" w14:textId="0321C018" w:rsidR="00BE4E58" w:rsidRPr="00C20742" w:rsidRDefault="00BE4E58" w:rsidP="00B21157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Forward orientation of THCV molecules in sites 1 of 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open TRPV6 (PDB ID 7S88)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</w:tr>
      <w:tr w:rsidR="00BE4E58" w:rsidRPr="00C20742" w14:paraId="2DB5A36F" w14:textId="77777777" w:rsidTr="00BE4E58">
        <w:tc>
          <w:tcPr>
            <w:tcW w:w="1696" w:type="dxa"/>
          </w:tcPr>
          <w:p w14:paraId="5F2A7D08" w14:textId="31A35E59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L490W</w:t>
            </w:r>
            <w:r w:rsidRPr="00C20742">
              <w:rPr>
                <w:rFonts w:ascii="Arial" w:hAnsi="Arial" w:cs="Arial"/>
                <w:lang w:val="en-US"/>
              </w:rPr>
              <w:t>_run</w:t>
            </w:r>
          </w:p>
        </w:tc>
        <w:tc>
          <w:tcPr>
            <w:tcW w:w="1418" w:type="dxa"/>
          </w:tcPr>
          <w:p w14:paraId="12AA758E" w14:textId="14A127F7" w:rsidR="00BE4E58" w:rsidRPr="00C20742" w:rsidRDefault="00D90CCB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40+200 ns</w:t>
            </w:r>
            <w:r w:rsidR="007164BE" w:rsidRPr="00C20742">
              <w:rPr>
                <w:rFonts w:ascii="Arial" w:hAnsi="Arial" w:cs="Arial"/>
                <w:lang w:val="en-US"/>
              </w:rPr>
              <w:t>*</w:t>
            </w:r>
          </w:p>
        </w:tc>
        <w:tc>
          <w:tcPr>
            <w:tcW w:w="3260" w:type="dxa"/>
          </w:tcPr>
          <w:p w14:paraId="7C0B7298" w14:textId="4C73D475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pose 1 (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like in cryo-EM model</w:t>
            </w:r>
            <w:r w:rsidRPr="00C20742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3538" w:type="dxa"/>
          </w:tcPr>
          <w:p w14:paraId="5E38377D" w14:textId="40D31B7B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Forward orientation of THCV molecules in sites 1 of 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L490W muta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 xml:space="preserve">nt of </w:t>
            </w:r>
            <w:r w:rsidRPr="00C20742">
              <w:rPr>
                <w:rFonts w:ascii="Arial" w:hAnsi="Arial" w:cs="Arial"/>
                <w:lang w:val="en-US"/>
              </w:rPr>
              <w:t>TRPV6</w:t>
            </w:r>
            <w:r w:rsidRPr="00C20742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THCV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</w:tr>
      <w:tr w:rsidR="00BE4E58" w:rsidRPr="00C20742" w14:paraId="32A629D9" w14:textId="77777777" w:rsidTr="00BE4E58">
        <w:tc>
          <w:tcPr>
            <w:tcW w:w="1696" w:type="dxa"/>
          </w:tcPr>
          <w:p w14:paraId="7A669B1D" w14:textId="752AA7EE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proofErr w:type="spellStart"/>
            <w:r w:rsidRPr="00C20742">
              <w:rPr>
                <w:rFonts w:ascii="Arial" w:hAnsi="Arial" w:cs="Arial"/>
                <w:lang w:val="en-US"/>
              </w:rPr>
              <w:t>pulling_run</w:t>
            </w:r>
            <w:proofErr w:type="spellEnd"/>
          </w:p>
        </w:tc>
        <w:tc>
          <w:tcPr>
            <w:tcW w:w="1418" w:type="dxa"/>
          </w:tcPr>
          <w:p w14:paraId="50ABD7C6" w14:textId="776A7229" w:rsidR="00BE4E58" w:rsidRPr="00C20742" w:rsidRDefault="00D90CCB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5</w:t>
            </w:r>
            <w:r w:rsidRPr="00C20742">
              <w:rPr>
                <w:rFonts w:ascii="Arial" w:hAnsi="Arial" w:cs="Arial"/>
                <w:lang w:val="en-US"/>
              </w:rPr>
              <w:t>0 ns</w:t>
            </w:r>
          </w:p>
        </w:tc>
        <w:tc>
          <w:tcPr>
            <w:tcW w:w="3260" w:type="dxa"/>
          </w:tcPr>
          <w:p w14:paraId="4D59A8B6" w14:textId="306C9564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>pose 1 (</w:t>
            </w: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like in cryo-EM model</w:t>
            </w:r>
            <w:r w:rsidRPr="00C20742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3538" w:type="dxa"/>
          </w:tcPr>
          <w:p w14:paraId="03AA2DA8" w14:textId="7DD21174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Pulling </w:t>
            </w:r>
            <w:r w:rsidRPr="00C20742">
              <w:rPr>
                <w:rFonts w:ascii="Arial" w:hAnsi="Arial" w:cs="Arial"/>
                <w:lang w:val="en-US"/>
              </w:rPr>
              <w:t>of THCV</w:t>
            </w:r>
            <w:r w:rsidRPr="00C20742">
              <w:rPr>
                <w:rFonts w:ascii="Arial" w:hAnsi="Arial" w:cs="Arial"/>
                <w:lang w:val="en-US"/>
              </w:rPr>
              <w:t xml:space="preserve">s from </w:t>
            </w:r>
            <w:r w:rsidRPr="00C20742">
              <w:rPr>
                <w:rFonts w:ascii="Arial" w:hAnsi="Arial" w:cs="Arial"/>
                <w:lang w:val="en-US"/>
              </w:rPr>
              <w:t>sites 1 of TRPV6</w:t>
            </w:r>
            <w:r w:rsidRPr="00C20742">
              <w:rPr>
                <w:rFonts w:ascii="Arial" w:hAnsi="Arial" w:cs="Arial"/>
                <w:color w:val="000000" w:themeColor="text1"/>
                <w:vertAlign w:val="subscript"/>
                <w:lang w:val="en-US"/>
              </w:rPr>
              <w:t>THCV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.</w:t>
            </w:r>
          </w:p>
        </w:tc>
      </w:tr>
      <w:tr w:rsidR="00BE4E58" w:rsidRPr="00C20742" w14:paraId="131CBBB7" w14:textId="77777777" w:rsidTr="00BE4E58">
        <w:tc>
          <w:tcPr>
            <w:tcW w:w="1696" w:type="dxa"/>
          </w:tcPr>
          <w:p w14:paraId="2BA03CEE" w14:textId="0C655695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proofErr w:type="spellStart"/>
            <w:r w:rsidRPr="00C20742">
              <w:rPr>
                <w:rFonts w:ascii="Arial" w:hAnsi="Arial" w:cs="Arial"/>
                <w:lang w:val="en-US"/>
              </w:rPr>
              <w:t>umb_runs</w:t>
            </w:r>
            <w:proofErr w:type="spellEnd"/>
          </w:p>
        </w:tc>
        <w:tc>
          <w:tcPr>
            <w:tcW w:w="1418" w:type="dxa"/>
          </w:tcPr>
          <w:p w14:paraId="652A0C72" w14:textId="168B2A1E" w:rsidR="00BE4E58" w:rsidRPr="00C20742" w:rsidRDefault="00D90CCB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32 </w:t>
            </w:r>
            <w:r w:rsidRPr="00C20742">
              <w:rPr>
                <w:rFonts w:ascii="Arial" w:hAnsi="Arial" w:cs="Arial"/>
                <w:lang w:val="en-US"/>
              </w:rPr>
              <w:t>×</w:t>
            </w:r>
            <w:r w:rsidRPr="00C20742">
              <w:rPr>
                <w:rFonts w:ascii="Arial" w:hAnsi="Arial" w:cs="Arial"/>
                <w:lang w:val="en-US"/>
              </w:rPr>
              <w:t xml:space="preserve"> 5 ns</w:t>
            </w:r>
          </w:p>
        </w:tc>
        <w:tc>
          <w:tcPr>
            <w:tcW w:w="3260" w:type="dxa"/>
          </w:tcPr>
          <w:p w14:paraId="3D4E3ACC" w14:textId="774FA914" w:rsidR="00BE4E58" w:rsidRPr="00C20742" w:rsidRDefault="00D90CCB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lang w:val="en-US"/>
              </w:rPr>
              <w:t xml:space="preserve">poses from </w:t>
            </w:r>
            <w:proofErr w:type="spellStart"/>
            <w:r w:rsidRPr="00C20742">
              <w:rPr>
                <w:rFonts w:ascii="Arial" w:hAnsi="Arial" w:cs="Arial"/>
                <w:lang w:val="en-US"/>
              </w:rPr>
              <w:t>pulling_run</w:t>
            </w:r>
            <w:proofErr w:type="spellEnd"/>
          </w:p>
        </w:tc>
        <w:tc>
          <w:tcPr>
            <w:tcW w:w="3538" w:type="dxa"/>
          </w:tcPr>
          <w:p w14:paraId="7D3270C2" w14:textId="4C65FD4D" w:rsidR="00BE4E58" w:rsidRPr="00C20742" w:rsidRDefault="00BE4E58" w:rsidP="00E62560">
            <w:pPr>
              <w:rPr>
                <w:rFonts w:ascii="Arial" w:hAnsi="Arial" w:cs="Arial"/>
                <w:lang w:val="en-US"/>
              </w:rPr>
            </w:pPr>
            <w:r w:rsidRPr="00C20742">
              <w:rPr>
                <w:rFonts w:ascii="Arial" w:hAnsi="Arial" w:cs="Arial"/>
                <w:color w:val="000000" w:themeColor="text1"/>
                <w:lang w:val="en-US"/>
              </w:rPr>
              <w:t>32 starting configurations for umbrella sampling windows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, two THCV molecules were chosen for the umbrella simulation: lig2 (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vertical pathway</w:t>
            </w:r>
            <w:r w:rsidR="007164BE" w:rsidRPr="00C20742">
              <w:rPr>
                <w:rFonts w:ascii="Arial" w:hAnsi="Arial" w:cs="Arial"/>
                <w:color w:val="000000" w:themeColor="text1"/>
                <w:lang w:val="en-US"/>
              </w:rPr>
              <w:t>) and lig4 (horizontal pathway).</w:t>
            </w:r>
          </w:p>
        </w:tc>
      </w:tr>
    </w:tbl>
    <w:p w14:paraId="08C54A65" w14:textId="10203553" w:rsidR="00725EF3" w:rsidRPr="001F04E0" w:rsidRDefault="00476C2C" w:rsidP="00122D8F">
      <w:pPr>
        <w:jc w:val="both"/>
        <w:rPr>
          <w:rFonts w:ascii="Arial" w:hAnsi="Arial" w:cs="Arial"/>
          <w:lang w:val="en-US"/>
        </w:rPr>
      </w:pPr>
      <w:r w:rsidRPr="001F04E0">
        <w:rPr>
          <w:rFonts w:ascii="Arial" w:hAnsi="Arial" w:cs="Arial"/>
          <w:lang w:val="en-US"/>
        </w:rPr>
        <w:t xml:space="preserve">* – </w:t>
      </w:r>
      <w:r w:rsidR="007164BE" w:rsidRPr="001F04E0">
        <w:rPr>
          <w:rFonts w:ascii="Arial" w:hAnsi="Arial" w:cs="Arial"/>
          <w:lang w:val="en-US"/>
        </w:rPr>
        <w:t>40 ns of equilibration were included to analyzed data set</w:t>
      </w:r>
      <w:r w:rsidR="00122D8F" w:rsidRPr="001F04E0">
        <w:rPr>
          <w:rFonts w:ascii="Arial" w:hAnsi="Arial" w:cs="Arial"/>
          <w:lang w:val="en-US"/>
        </w:rPr>
        <w:t>.</w:t>
      </w:r>
      <w:bookmarkEnd w:id="0"/>
    </w:p>
    <w:sectPr w:rsidR="00725EF3" w:rsidRPr="001F04E0" w:rsidSect="00725EF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EF3"/>
    <w:rsid w:val="00122D8F"/>
    <w:rsid w:val="001F04E0"/>
    <w:rsid w:val="001F759C"/>
    <w:rsid w:val="00476C2C"/>
    <w:rsid w:val="006C5775"/>
    <w:rsid w:val="007164BE"/>
    <w:rsid w:val="00725EF3"/>
    <w:rsid w:val="00B21157"/>
    <w:rsid w:val="00BE4E58"/>
    <w:rsid w:val="00C20742"/>
    <w:rsid w:val="00C30ADD"/>
    <w:rsid w:val="00D90CCB"/>
    <w:rsid w:val="00E62560"/>
    <w:rsid w:val="00EC4BC1"/>
    <w:rsid w:val="00F9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78E16"/>
  <w15:chartTrackingRefBased/>
  <w15:docId w15:val="{FA148752-E358-4E15-B2D3-DDFB5CA47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Trofimov</dc:creator>
  <cp:keywords/>
  <dc:description/>
  <cp:lastModifiedBy>Yury Trofimov</cp:lastModifiedBy>
  <cp:revision>6</cp:revision>
  <dcterms:created xsi:type="dcterms:W3CDTF">2023-04-19T23:03:00Z</dcterms:created>
  <dcterms:modified xsi:type="dcterms:W3CDTF">2023-07-05T14:29:00Z</dcterms:modified>
</cp:coreProperties>
</file>